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D8E75" w14:textId="42EB7FDA" w:rsidR="006B6259" w:rsidRDefault="000D5AED" w:rsidP="000D5AED">
      <w:pPr>
        <w:jc w:val="center"/>
        <w:rPr>
          <w:b/>
          <w:sz w:val="28"/>
        </w:rPr>
      </w:pPr>
      <w:r w:rsidRPr="000D5AED">
        <w:rPr>
          <w:b/>
          <w:sz w:val="28"/>
        </w:rPr>
        <w:t xml:space="preserve">Notice of Request for </w:t>
      </w:r>
      <w:r w:rsidR="008807CC">
        <w:rPr>
          <w:b/>
          <w:sz w:val="28"/>
        </w:rPr>
        <w:t>Land Agent</w:t>
      </w:r>
      <w:r w:rsidRPr="000D5AED">
        <w:rPr>
          <w:b/>
          <w:sz w:val="28"/>
        </w:rPr>
        <w:t xml:space="preserve"> </w:t>
      </w:r>
      <w:r w:rsidR="00E80B92">
        <w:rPr>
          <w:b/>
          <w:sz w:val="28"/>
        </w:rPr>
        <w:t>Consulting</w:t>
      </w:r>
      <w:r w:rsidRPr="000D5AED">
        <w:rPr>
          <w:b/>
          <w:sz w:val="28"/>
        </w:rPr>
        <w:t xml:space="preserve"> Services</w:t>
      </w:r>
    </w:p>
    <w:p w14:paraId="1A605069" w14:textId="7BF99964" w:rsidR="00936EDB" w:rsidRDefault="00936EDB" w:rsidP="003B7BE9">
      <w:pPr>
        <w:tabs>
          <w:tab w:val="left" w:pos="-720"/>
        </w:tabs>
        <w:suppressAutoHyphens/>
        <w:jc w:val="both"/>
        <w:rPr>
          <w:rFonts w:ascii="Calibri" w:hAnsi="Calibri" w:cs="Calibri"/>
        </w:rPr>
      </w:pPr>
      <w:r>
        <w:rPr>
          <w:rFonts w:ascii="Calibri" w:hAnsi="Calibri" w:cs="Calibri"/>
        </w:rPr>
        <w:t>Region 4 Planning and Development Council</w:t>
      </w:r>
      <w:r w:rsidRPr="00A06710">
        <w:rPr>
          <w:rFonts w:ascii="Calibri" w:hAnsi="Calibri" w:cs="Calibri"/>
        </w:rPr>
        <w:t xml:space="preserve"> located in </w:t>
      </w:r>
      <w:r>
        <w:rPr>
          <w:rFonts w:ascii="Calibri" w:hAnsi="Calibri" w:cs="Calibri"/>
        </w:rPr>
        <w:t>Nicholas</w:t>
      </w:r>
      <w:r w:rsidRPr="00A06710">
        <w:rPr>
          <w:rFonts w:ascii="Calibri" w:hAnsi="Calibri" w:cs="Calibri"/>
        </w:rPr>
        <w:t xml:space="preserve"> County, West Virginia is in the process of obtaining services </w:t>
      </w:r>
      <w:r>
        <w:rPr>
          <w:rFonts w:ascii="Calibri" w:hAnsi="Calibri" w:cs="Calibri"/>
        </w:rPr>
        <w:t>for potential</w:t>
      </w:r>
      <w:r w:rsidRPr="00A06710">
        <w:rPr>
          <w:rFonts w:ascii="Calibri" w:hAnsi="Calibri" w:cs="Calibri"/>
        </w:rPr>
        <w:t xml:space="preserve"> </w:t>
      </w:r>
      <w:r>
        <w:rPr>
          <w:rFonts w:ascii="Calibri" w:hAnsi="Calibri" w:cs="Calibri"/>
        </w:rPr>
        <w:t>ATV Trail System Development locations</w:t>
      </w:r>
      <w:r w:rsidRPr="00A06710">
        <w:rPr>
          <w:rFonts w:ascii="Calibri" w:hAnsi="Calibri" w:cs="Calibri"/>
        </w:rPr>
        <w:t xml:space="preserve"> throughout</w:t>
      </w:r>
      <w:r>
        <w:rPr>
          <w:rFonts w:ascii="Calibri" w:hAnsi="Calibri" w:cs="Calibri"/>
        </w:rPr>
        <w:t xml:space="preserve"> Braxton, Clay, Fayette, Nicholas and </w:t>
      </w:r>
      <w:r w:rsidRPr="00A06710">
        <w:rPr>
          <w:rFonts w:ascii="Calibri" w:hAnsi="Calibri" w:cs="Calibri"/>
        </w:rPr>
        <w:t>Webster Count</w:t>
      </w:r>
      <w:r>
        <w:rPr>
          <w:rFonts w:ascii="Calibri" w:hAnsi="Calibri" w:cs="Calibri"/>
        </w:rPr>
        <w:t>ies</w:t>
      </w:r>
      <w:r w:rsidRPr="00A06710">
        <w:rPr>
          <w:rFonts w:ascii="Calibri" w:hAnsi="Calibri" w:cs="Calibri"/>
        </w:rPr>
        <w:t>.</w:t>
      </w:r>
    </w:p>
    <w:p w14:paraId="52776107" w14:textId="59E3FCA6" w:rsidR="003B7BE9" w:rsidRPr="00A06710" w:rsidRDefault="008807CC" w:rsidP="003B7BE9">
      <w:pPr>
        <w:tabs>
          <w:tab w:val="left" w:pos="-720"/>
        </w:tabs>
        <w:suppressAutoHyphens/>
        <w:jc w:val="both"/>
        <w:rPr>
          <w:rFonts w:ascii="Calibri" w:eastAsia="Times New Roman" w:hAnsi="Calibri" w:cs="Calibri"/>
          <w:snapToGrid w:val="0"/>
          <w:spacing w:val="-3"/>
        </w:rPr>
      </w:pPr>
      <w:r>
        <w:rPr>
          <w:rFonts w:ascii="Calibri" w:hAnsi="Calibri" w:cs="Calibri"/>
        </w:rPr>
        <w:t>The Rimfire ATV Trail Initiative</w:t>
      </w:r>
      <w:r w:rsidR="00FD4AE2" w:rsidRPr="00A06710">
        <w:rPr>
          <w:rFonts w:ascii="Calibri" w:eastAsia="Times New Roman" w:hAnsi="Calibri" w:cs="Calibri"/>
        </w:rPr>
        <w:t xml:space="preserve"> will include the </w:t>
      </w:r>
      <w:r>
        <w:rPr>
          <w:rFonts w:ascii="Calibri" w:eastAsia="Times New Roman" w:hAnsi="Calibri" w:cs="Calibri"/>
        </w:rPr>
        <w:t>counties of Braxton, Clay, Fayette, Nicholas and</w:t>
      </w:r>
      <w:r w:rsidR="00FD4AE2" w:rsidRPr="00A06710">
        <w:rPr>
          <w:rFonts w:ascii="Calibri" w:eastAsia="Times New Roman" w:hAnsi="Calibri" w:cs="Calibri"/>
        </w:rPr>
        <w:t xml:space="preserve"> Webster </w:t>
      </w:r>
      <w:r>
        <w:rPr>
          <w:rFonts w:ascii="Calibri" w:eastAsia="Times New Roman" w:hAnsi="Calibri" w:cs="Calibri"/>
        </w:rPr>
        <w:t xml:space="preserve">located in </w:t>
      </w:r>
      <w:r w:rsidR="00FD4AE2" w:rsidRPr="00A06710">
        <w:rPr>
          <w:rFonts w:ascii="Calibri" w:eastAsia="Times New Roman" w:hAnsi="Calibri" w:cs="Calibri"/>
        </w:rPr>
        <w:t xml:space="preserve">West Virginia. </w:t>
      </w:r>
      <w:r>
        <w:rPr>
          <w:rFonts w:ascii="Calibri" w:eastAsia="Times New Roman" w:hAnsi="Calibri" w:cs="Calibri"/>
        </w:rPr>
        <w:t xml:space="preserve">The selected Agent would be an individual or firm whom is familiar with property owner negotiations for large tracts of land such as those tracts being used in the coal, timber and natural gas extraction industries. The company or individual will reach out to landowners within the five county Rimfire project area to gauge interest in their participation in the Hatfield McCoy trails Rimfire trail project expansion and also introduce the potential land holding companies to the project, set up meetings and shepherd the negotiations for use of their property for a Hatfield McCoy All-Terrain Vehicle trail system. The land agent will analyze coal, timber, and gas drilling plans and look at West Virginia Department of Environmental Protection mine permits to narrow </w:t>
      </w:r>
      <w:r w:rsidR="00EE6B3C">
        <w:rPr>
          <w:rFonts w:ascii="Calibri" w:eastAsia="Times New Roman" w:hAnsi="Calibri" w:cs="Calibri"/>
        </w:rPr>
        <w:t xml:space="preserve">the locations to only those which can be developed without impacting the land companies natural resource extraction operations. The Land Agent would help identify in each of the five counties landowners whom are willing to have their property utilized and developed as a Hatfield McCoy Trails managed ATV trail system, ultimately compiling a list of these companies for evaluation by the Rimfire project advisory team. </w:t>
      </w:r>
      <w:r w:rsidR="00590E46" w:rsidRPr="00A06710">
        <w:rPr>
          <w:rFonts w:ascii="Calibri" w:eastAsia="Times New Roman" w:hAnsi="Calibri" w:cs="Calibri"/>
        </w:rPr>
        <w:t xml:space="preserve"> </w:t>
      </w:r>
      <w:r w:rsidR="003B7BE9" w:rsidRPr="00A06710">
        <w:rPr>
          <w:rFonts w:ascii="Calibri" w:eastAsia="Times New Roman" w:hAnsi="Calibri" w:cs="Calibri"/>
          <w:snapToGrid w:val="0"/>
          <w:spacing w:val="-3"/>
        </w:rPr>
        <w:t xml:space="preserve">Contracts are to be awarded on a Fixed Fee basis.  </w:t>
      </w:r>
      <w:r w:rsidR="00EE6B3C">
        <w:rPr>
          <w:rFonts w:ascii="Calibri" w:eastAsia="Times New Roman" w:hAnsi="Calibri" w:cs="Calibri"/>
          <w:snapToGrid w:val="0"/>
          <w:spacing w:val="-3"/>
        </w:rPr>
        <w:t>Region 4 Planning and Development Council</w:t>
      </w:r>
      <w:r w:rsidR="00F02A69">
        <w:rPr>
          <w:rFonts w:ascii="Calibri" w:eastAsia="Times New Roman" w:hAnsi="Calibri" w:cs="Calibri"/>
          <w:snapToGrid w:val="0"/>
          <w:spacing w:val="-3"/>
        </w:rPr>
        <w:t xml:space="preserve"> may choose to retain the selected consultant</w:t>
      </w:r>
      <w:r w:rsidR="003B7BE9" w:rsidRPr="00A06710">
        <w:rPr>
          <w:rFonts w:ascii="Calibri" w:eastAsia="Times New Roman" w:hAnsi="Calibri" w:cs="Calibri"/>
          <w:snapToGrid w:val="0"/>
          <w:spacing w:val="-3"/>
        </w:rPr>
        <w:t xml:space="preserve"> throu</w:t>
      </w:r>
      <w:r w:rsidR="005364AC" w:rsidRPr="00A06710">
        <w:rPr>
          <w:rFonts w:ascii="Calibri" w:eastAsia="Times New Roman" w:hAnsi="Calibri" w:cs="Calibri"/>
          <w:snapToGrid w:val="0"/>
          <w:spacing w:val="-3"/>
        </w:rPr>
        <w:t>ghout all stages of the project.</w:t>
      </w:r>
      <w:r w:rsidR="003B7BE9" w:rsidRPr="00A06710">
        <w:rPr>
          <w:rFonts w:ascii="Calibri" w:eastAsia="Times New Roman" w:hAnsi="Calibri" w:cs="Calibri"/>
          <w:snapToGrid w:val="0"/>
          <w:spacing w:val="-3"/>
        </w:rPr>
        <w:t xml:space="preserve"> All </w:t>
      </w:r>
      <w:r w:rsidR="00EE6B3C">
        <w:rPr>
          <w:rFonts w:ascii="Calibri" w:eastAsia="Times New Roman" w:hAnsi="Calibri" w:cs="Calibri"/>
          <w:snapToGrid w:val="0"/>
          <w:spacing w:val="-3"/>
        </w:rPr>
        <w:t>companies or individuals</w:t>
      </w:r>
      <w:r w:rsidR="003B7BE9" w:rsidRPr="00A06710">
        <w:rPr>
          <w:rFonts w:ascii="Calibri" w:eastAsia="Times New Roman" w:hAnsi="Calibri" w:cs="Calibri"/>
          <w:snapToGrid w:val="0"/>
          <w:spacing w:val="-3"/>
        </w:rPr>
        <w:t xml:space="preserve"> interested in being considered for this project must submit a proposal detailing qualifications, technical expertise, management and staffing capabilities, and related prior experience.</w:t>
      </w:r>
    </w:p>
    <w:p w14:paraId="53CDCE76" w14:textId="3F0D14EC" w:rsidR="1288B439" w:rsidRPr="00A06710" w:rsidRDefault="1288B439" w:rsidP="1288B439">
      <w:pPr>
        <w:jc w:val="both"/>
        <w:rPr>
          <w:rFonts w:ascii="Calibri" w:eastAsia="Times New Roman" w:hAnsi="Calibri" w:cs="Calibri"/>
        </w:rPr>
      </w:pPr>
      <w:r w:rsidRPr="00A06710">
        <w:rPr>
          <w:rFonts w:ascii="Calibri" w:eastAsia="Times New Roman" w:hAnsi="Calibri" w:cs="Calibri"/>
        </w:rPr>
        <w:t>The Consultant selection process shall be in compliance with the WV Code 5G.</w:t>
      </w:r>
    </w:p>
    <w:p w14:paraId="351A7394" w14:textId="3A4CEA71" w:rsidR="003B7BE9" w:rsidRPr="00A06710" w:rsidRDefault="00933010" w:rsidP="000D5AED">
      <w:pPr>
        <w:rPr>
          <w:rFonts w:ascii="Calibri" w:hAnsi="Calibri" w:cs="Calibri"/>
          <w:spacing w:val="-3"/>
        </w:rPr>
      </w:pPr>
      <w:r w:rsidRPr="00A06710">
        <w:rPr>
          <w:rFonts w:ascii="Calibri" w:hAnsi="Calibri" w:cs="Calibri"/>
        </w:rPr>
        <w:t xml:space="preserve">Interested firms must submit 6 copies of </w:t>
      </w:r>
      <w:r w:rsidR="003B7BE9" w:rsidRPr="00A06710">
        <w:rPr>
          <w:rFonts w:ascii="Calibri" w:hAnsi="Calibri" w:cs="Calibri"/>
        </w:rPr>
        <w:t xml:space="preserve">all requested information to: </w:t>
      </w:r>
      <w:r w:rsidR="008A059B" w:rsidRPr="00A06710">
        <w:rPr>
          <w:rFonts w:ascii="Calibri" w:hAnsi="Calibri" w:cs="Calibri"/>
          <w:b/>
        </w:rPr>
        <w:t>Region 4 Planning and Development Council, 885 Broad Street, Suite 100, Summersville, WV 26651</w:t>
      </w:r>
      <w:r w:rsidR="003B7BE9" w:rsidRPr="00A06710">
        <w:rPr>
          <w:rFonts w:ascii="Calibri" w:hAnsi="Calibri" w:cs="Calibri"/>
        </w:rPr>
        <w:t xml:space="preserve"> </w:t>
      </w:r>
      <w:r w:rsidR="003B7BE9" w:rsidRPr="00A06710">
        <w:rPr>
          <w:rFonts w:ascii="Calibri" w:hAnsi="Calibri" w:cs="Calibri"/>
          <w:b/>
        </w:rPr>
        <w:t xml:space="preserve">no later than </w:t>
      </w:r>
      <w:r w:rsidR="00CA7559">
        <w:rPr>
          <w:rFonts w:ascii="Calibri" w:hAnsi="Calibri" w:cs="Calibri"/>
          <w:b/>
        </w:rPr>
        <w:t xml:space="preserve">Monday August </w:t>
      </w:r>
      <w:r w:rsidR="005E296C">
        <w:rPr>
          <w:rFonts w:ascii="Calibri" w:hAnsi="Calibri" w:cs="Calibri"/>
          <w:b/>
        </w:rPr>
        <w:t>12</w:t>
      </w:r>
      <w:bookmarkStart w:id="0" w:name="_GoBack"/>
      <w:bookmarkEnd w:id="0"/>
      <w:r w:rsidR="00CA7559">
        <w:rPr>
          <w:rFonts w:ascii="Calibri" w:hAnsi="Calibri" w:cs="Calibri"/>
          <w:b/>
        </w:rPr>
        <w:t>th</w:t>
      </w:r>
      <w:r w:rsidR="009A6473" w:rsidRPr="00A06710">
        <w:rPr>
          <w:rFonts w:ascii="Calibri" w:hAnsi="Calibri" w:cs="Calibri"/>
          <w:b/>
        </w:rPr>
        <w:t>, 201</w:t>
      </w:r>
      <w:r w:rsidR="00A70AB3" w:rsidRPr="00A06710">
        <w:rPr>
          <w:rFonts w:ascii="Calibri" w:hAnsi="Calibri" w:cs="Calibri"/>
          <w:b/>
        </w:rPr>
        <w:t>9</w:t>
      </w:r>
      <w:r w:rsidR="009A6473" w:rsidRPr="00A06710">
        <w:rPr>
          <w:rFonts w:ascii="Calibri" w:hAnsi="Calibri" w:cs="Calibri"/>
          <w:b/>
        </w:rPr>
        <w:t xml:space="preserve"> at 4:00 p.m</w:t>
      </w:r>
      <w:r w:rsidR="009A6473" w:rsidRPr="00A06710">
        <w:rPr>
          <w:rFonts w:ascii="Calibri" w:hAnsi="Calibri" w:cs="Calibri"/>
        </w:rPr>
        <w:t>. Should there be any questions please contact</w:t>
      </w:r>
      <w:r w:rsidR="00CA7559">
        <w:rPr>
          <w:rFonts w:ascii="Calibri" w:hAnsi="Calibri" w:cs="Calibri"/>
        </w:rPr>
        <w:t xml:space="preserve"> </w:t>
      </w:r>
      <w:r w:rsidR="00727048" w:rsidRPr="00A06710">
        <w:rPr>
          <w:rFonts w:ascii="Calibri" w:hAnsi="Calibri" w:cs="Calibri"/>
        </w:rPr>
        <w:t>John Tuggle</w:t>
      </w:r>
      <w:r w:rsidR="008A059B" w:rsidRPr="00A06710">
        <w:rPr>
          <w:rFonts w:ascii="Calibri" w:hAnsi="Calibri" w:cs="Calibri"/>
        </w:rPr>
        <w:t xml:space="preserve"> at (304) </w:t>
      </w:r>
      <w:r w:rsidR="00727048" w:rsidRPr="00A06710">
        <w:rPr>
          <w:rFonts w:ascii="Calibri" w:hAnsi="Calibri" w:cs="Calibri"/>
        </w:rPr>
        <w:t>872-4970</w:t>
      </w:r>
      <w:r w:rsidR="009A6473" w:rsidRPr="00A06710">
        <w:rPr>
          <w:rFonts w:ascii="Calibri" w:hAnsi="Calibri" w:cs="Calibri"/>
        </w:rPr>
        <w:t xml:space="preserve"> between 8:00 a.m. and 4:00 p.m. </w:t>
      </w:r>
      <w:r w:rsidR="003B7BE9" w:rsidRPr="00A06710">
        <w:rPr>
          <w:rFonts w:ascii="Calibri" w:hAnsi="Calibri" w:cs="Calibri"/>
        </w:rPr>
        <w:t xml:space="preserve"> </w:t>
      </w:r>
      <w:r w:rsidR="009A6473" w:rsidRPr="00A06710">
        <w:rPr>
          <w:rFonts w:ascii="Calibri" w:hAnsi="Calibri" w:cs="Calibri"/>
          <w:spacing w:val="-3"/>
        </w:rPr>
        <w:t>It is the responsibility of the respondent to ensure the receipt of the proposal by the date and time specified.</w:t>
      </w:r>
    </w:p>
    <w:p w14:paraId="52D0D712" w14:textId="238B7EB0" w:rsidR="009A6473" w:rsidRPr="00A06710" w:rsidRDefault="009A6473" w:rsidP="009A6473">
      <w:pPr>
        <w:widowControl w:val="0"/>
        <w:tabs>
          <w:tab w:val="left" w:pos="-720"/>
        </w:tabs>
        <w:suppressAutoHyphens/>
        <w:spacing w:after="0" w:line="240" w:lineRule="auto"/>
        <w:jc w:val="both"/>
        <w:rPr>
          <w:rFonts w:ascii="Calibri" w:eastAsia="Times New Roman" w:hAnsi="Calibri" w:cs="Calibri"/>
          <w:snapToGrid w:val="0"/>
          <w:spacing w:val="-3"/>
        </w:rPr>
      </w:pPr>
      <w:r w:rsidRPr="00A06710">
        <w:rPr>
          <w:rFonts w:ascii="Calibri" w:eastAsia="Times New Roman" w:hAnsi="Calibri" w:cs="Calibri"/>
          <w:snapToGrid w:val="0"/>
          <w:spacing w:val="-3"/>
        </w:rPr>
        <w:t>Attention is directed to the fact that possible funding sources for the proposed project include but are not limited to</w:t>
      </w:r>
      <w:r w:rsidR="00CA7559">
        <w:rPr>
          <w:rFonts w:ascii="Calibri" w:eastAsia="Times New Roman" w:hAnsi="Calibri" w:cs="Calibri"/>
          <w:snapToGrid w:val="0"/>
          <w:spacing w:val="-3"/>
        </w:rPr>
        <w:t xml:space="preserve"> </w:t>
      </w:r>
      <w:r w:rsidR="002C79E5" w:rsidRPr="00A06710">
        <w:rPr>
          <w:rFonts w:ascii="Calibri" w:eastAsia="Times New Roman" w:hAnsi="Calibri" w:cs="Calibri"/>
          <w:snapToGrid w:val="0"/>
          <w:spacing w:val="-3"/>
        </w:rPr>
        <w:t xml:space="preserve">the U.S. </w:t>
      </w:r>
      <w:r w:rsidR="00907EE7">
        <w:rPr>
          <w:rFonts w:ascii="Calibri" w:eastAsia="Times New Roman" w:hAnsi="Calibri" w:cs="Calibri"/>
          <w:snapToGrid w:val="0"/>
          <w:spacing w:val="-3"/>
        </w:rPr>
        <w:t>Department of Agriculture</w:t>
      </w:r>
      <w:r w:rsidRPr="00A06710">
        <w:rPr>
          <w:rFonts w:ascii="Calibri" w:eastAsia="Times New Roman" w:hAnsi="Calibri" w:cs="Calibri"/>
          <w:snapToGrid w:val="0"/>
          <w:spacing w:val="-3"/>
        </w:rPr>
        <w:t xml:space="preserve">.  All work will be performed in accordance with the regulations issued by </w:t>
      </w:r>
      <w:r w:rsidR="00151970" w:rsidRPr="00A06710">
        <w:rPr>
          <w:rFonts w:ascii="Calibri" w:eastAsia="Times New Roman" w:hAnsi="Calibri" w:cs="Calibri"/>
          <w:snapToGrid w:val="0"/>
          <w:spacing w:val="-3"/>
        </w:rPr>
        <w:t>the previously referenced agencies</w:t>
      </w:r>
      <w:r w:rsidRPr="00A06710">
        <w:rPr>
          <w:rFonts w:ascii="Calibri" w:eastAsia="Times New Roman" w:hAnsi="Calibri" w:cs="Calibri"/>
          <w:snapToGrid w:val="0"/>
          <w:spacing w:val="-3"/>
        </w:rPr>
        <w:t xml:space="preserve"> and the State of West Virginia appertaining hereto.  The selected firm will be required to comply with Title VI of the Civil Rights Act of 1964, Executive Order 11246, Section 109 of the Housing and Urban Development Act of 1974, Conflict of Interest Statement and Access to Records provisions.</w:t>
      </w:r>
    </w:p>
    <w:p w14:paraId="30D7B35E" w14:textId="77777777" w:rsidR="009A6473" w:rsidRPr="00A06710" w:rsidRDefault="009A6473" w:rsidP="009A6473">
      <w:pPr>
        <w:widowControl w:val="0"/>
        <w:tabs>
          <w:tab w:val="left" w:pos="-720"/>
        </w:tabs>
        <w:suppressAutoHyphens/>
        <w:spacing w:after="0" w:line="240" w:lineRule="auto"/>
        <w:jc w:val="both"/>
        <w:rPr>
          <w:rFonts w:ascii="Calibri" w:eastAsia="Times New Roman" w:hAnsi="Calibri" w:cs="Calibri"/>
          <w:snapToGrid w:val="0"/>
          <w:spacing w:val="-3"/>
        </w:rPr>
      </w:pPr>
    </w:p>
    <w:p w14:paraId="5E08F137" w14:textId="77777777" w:rsidR="009A6473" w:rsidRPr="00A06710" w:rsidRDefault="009A6473" w:rsidP="009A6473">
      <w:pPr>
        <w:widowControl w:val="0"/>
        <w:tabs>
          <w:tab w:val="left" w:pos="-720"/>
        </w:tabs>
        <w:suppressAutoHyphens/>
        <w:spacing w:after="0" w:line="240" w:lineRule="auto"/>
        <w:jc w:val="both"/>
        <w:rPr>
          <w:rFonts w:ascii="Calibri" w:eastAsia="Times New Roman" w:hAnsi="Calibri" w:cs="Calibri"/>
          <w:snapToGrid w:val="0"/>
          <w:spacing w:val="-3"/>
        </w:rPr>
      </w:pPr>
      <w:r w:rsidRPr="00A06710">
        <w:rPr>
          <w:rFonts w:ascii="Calibri" w:eastAsia="Times New Roman" w:hAnsi="Calibri" w:cs="Calibri"/>
          <w:snapToGrid w:val="0"/>
          <w:spacing w:val="-3"/>
        </w:rPr>
        <w:t>If the project is funded through HUD, the work to be performed under this contract would be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extend feasible, be directed to low- and very low-income persons, particularly persons who are recipients of HUD assistance for housing.</w:t>
      </w:r>
    </w:p>
    <w:p w14:paraId="181AC38B" w14:textId="77777777" w:rsidR="009A6473" w:rsidRPr="00A06710" w:rsidRDefault="009A6473" w:rsidP="009A6473">
      <w:pPr>
        <w:widowControl w:val="0"/>
        <w:tabs>
          <w:tab w:val="left" w:pos="-720"/>
        </w:tabs>
        <w:suppressAutoHyphens/>
        <w:spacing w:after="0" w:line="240" w:lineRule="auto"/>
        <w:jc w:val="both"/>
        <w:rPr>
          <w:rFonts w:ascii="Calibri" w:eastAsia="Times New Roman" w:hAnsi="Calibri" w:cs="Calibri"/>
          <w:snapToGrid w:val="0"/>
          <w:spacing w:val="-3"/>
        </w:rPr>
      </w:pPr>
    </w:p>
    <w:p w14:paraId="55CC68F0" w14:textId="5F4B4DF7" w:rsidR="009A6473" w:rsidRPr="00A06710" w:rsidRDefault="00CA7559" w:rsidP="009A6473">
      <w:pPr>
        <w:widowControl w:val="0"/>
        <w:tabs>
          <w:tab w:val="left" w:pos="-720"/>
        </w:tabs>
        <w:suppressAutoHyphens/>
        <w:spacing w:after="0" w:line="240" w:lineRule="auto"/>
        <w:jc w:val="both"/>
        <w:rPr>
          <w:rFonts w:ascii="Calibri" w:eastAsia="Times New Roman" w:hAnsi="Calibri" w:cs="Calibri"/>
          <w:snapToGrid w:val="0"/>
          <w:spacing w:val="-3"/>
        </w:rPr>
      </w:pPr>
      <w:r>
        <w:rPr>
          <w:rFonts w:ascii="Calibri" w:eastAsia="Times New Roman" w:hAnsi="Calibri" w:cs="Calibri"/>
          <w:snapToGrid w:val="0"/>
          <w:spacing w:val="-3"/>
        </w:rPr>
        <w:t>Region 4 Planning and Development Council</w:t>
      </w:r>
      <w:r w:rsidR="009A6473" w:rsidRPr="00A06710">
        <w:rPr>
          <w:rFonts w:ascii="Calibri" w:eastAsia="Times New Roman" w:hAnsi="Calibri" w:cs="Calibri"/>
          <w:snapToGrid w:val="0"/>
          <w:spacing w:val="-3"/>
        </w:rPr>
        <w:t xml:space="preserve"> will afford full opportunity for minority business enterprises to </w:t>
      </w:r>
      <w:r w:rsidR="009A6473" w:rsidRPr="00A06710">
        <w:rPr>
          <w:rFonts w:ascii="Calibri" w:eastAsia="Times New Roman" w:hAnsi="Calibri" w:cs="Calibri"/>
          <w:snapToGrid w:val="0"/>
          <w:spacing w:val="-3"/>
        </w:rPr>
        <w:lastRenderedPageBreak/>
        <w:t>submit a show of interest in response to this invitation and will not discriminate against any interested firm or individual on the grounds of race, creed, color, sex, age, handicap or national origin in the contract award.</w:t>
      </w:r>
    </w:p>
    <w:p w14:paraId="1DE296EE" w14:textId="77777777" w:rsidR="009A6473" w:rsidRPr="00A06710" w:rsidRDefault="009A6473" w:rsidP="009A6473">
      <w:pPr>
        <w:widowControl w:val="0"/>
        <w:tabs>
          <w:tab w:val="left" w:pos="-720"/>
        </w:tabs>
        <w:suppressAutoHyphens/>
        <w:spacing w:after="0" w:line="240" w:lineRule="auto"/>
        <w:jc w:val="both"/>
        <w:rPr>
          <w:rFonts w:ascii="Calibri" w:eastAsia="Times New Roman" w:hAnsi="Calibri" w:cs="Calibri"/>
          <w:snapToGrid w:val="0"/>
          <w:spacing w:val="-3"/>
        </w:rPr>
      </w:pPr>
    </w:p>
    <w:p w14:paraId="573E496E" w14:textId="4CBA1223" w:rsidR="009A6473" w:rsidRPr="00A06710" w:rsidRDefault="009A6473" w:rsidP="00D1111D">
      <w:pPr>
        <w:widowControl w:val="0"/>
        <w:tabs>
          <w:tab w:val="left" w:pos="-720"/>
        </w:tabs>
        <w:suppressAutoHyphens/>
        <w:spacing w:after="0" w:line="240" w:lineRule="auto"/>
        <w:jc w:val="both"/>
        <w:rPr>
          <w:rFonts w:ascii="Calibri" w:hAnsi="Calibri" w:cs="Calibri"/>
        </w:rPr>
      </w:pPr>
      <w:r w:rsidRPr="00A06710">
        <w:rPr>
          <w:rFonts w:ascii="Calibri" w:eastAsia="Times New Roman" w:hAnsi="Calibri" w:cs="Calibri"/>
          <w:snapToGrid w:val="0"/>
          <w:spacing w:val="-3"/>
        </w:rPr>
        <w:t xml:space="preserve">This contract will be awarded to the responsible offeror whose proposal is within the competitive range and determined to be the most advantageous to </w:t>
      </w:r>
      <w:r w:rsidR="00CA7559">
        <w:rPr>
          <w:rFonts w:ascii="Calibri" w:eastAsia="Times New Roman" w:hAnsi="Calibri" w:cs="Calibri"/>
          <w:snapToGrid w:val="0"/>
          <w:spacing w:val="-3"/>
        </w:rPr>
        <w:t>Region 4 Planning and Development Council</w:t>
      </w:r>
      <w:r w:rsidRPr="00A06710">
        <w:rPr>
          <w:rFonts w:ascii="Calibri" w:eastAsia="Times New Roman" w:hAnsi="Calibri" w:cs="Calibri"/>
          <w:snapToGrid w:val="0"/>
          <w:spacing w:val="-3"/>
        </w:rPr>
        <w:t xml:space="preserve"> price and other factors considered. </w:t>
      </w:r>
    </w:p>
    <w:sectPr w:rsidR="009A6473" w:rsidRPr="00A06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AED"/>
    <w:rsid w:val="000736BF"/>
    <w:rsid w:val="000D5AED"/>
    <w:rsid w:val="00151970"/>
    <w:rsid w:val="002C79E5"/>
    <w:rsid w:val="00321709"/>
    <w:rsid w:val="00323160"/>
    <w:rsid w:val="00344A93"/>
    <w:rsid w:val="003B7BE9"/>
    <w:rsid w:val="00430000"/>
    <w:rsid w:val="005364AC"/>
    <w:rsid w:val="00590E46"/>
    <w:rsid w:val="005E296C"/>
    <w:rsid w:val="006B6259"/>
    <w:rsid w:val="00727048"/>
    <w:rsid w:val="007C3905"/>
    <w:rsid w:val="008574D0"/>
    <w:rsid w:val="008807CC"/>
    <w:rsid w:val="008A059B"/>
    <w:rsid w:val="00907EE7"/>
    <w:rsid w:val="00916991"/>
    <w:rsid w:val="00933010"/>
    <w:rsid w:val="00936EDB"/>
    <w:rsid w:val="009A6473"/>
    <w:rsid w:val="00A06710"/>
    <w:rsid w:val="00A70AB3"/>
    <w:rsid w:val="00A7214A"/>
    <w:rsid w:val="00A750BE"/>
    <w:rsid w:val="00CA7559"/>
    <w:rsid w:val="00D1111D"/>
    <w:rsid w:val="00DE7F0E"/>
    <w:rsid w:val="00E21A92"/>
    <w:rsid w:val="00E80B92"/>
    <w:rsid w:val="00ED435B"/>
    <w:rsid w:val="00EE6B3C"/>
    <w:rsid w:val="00F02A69"/>
    <w:rsid w:val="00FD4AE2"/>
    <w:rsid w:val="1288B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DC33"/>
  <w15:chartTrackingRefBased/>
  <w15:docId w15:val="{CAE526E3-AD60-444D-8491-EBEBB440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4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3045566E4F742B92B59FD216862D7" ma:contentTypeVersion="12" ma:contentTypeDescription="Create a new document." ma:contentTypeScope="" ma:versionID="2cb152f2d26fa8a30281f1463cf879e8">
  <xsd:schema xmlns:xsd="http://www.w3.org/2001/XMLSchema" xmlns:xs="http://www.w3.org/2001/XMLSchema" xmlns:p="http://schemas.microsoft.com/office/2006/metadata/properties" xmlns:ns2="35bb8b1c-1e64-4e92-bbae-905e90817eba" xmlns:ns3="47ccfe0e-2711-48ed-ada5-4742e89b64e6" targetNamespace="http://schemas.microsoft.com/office/2006/metadata/properties" ma:root="true" ma:fieldsID="7836b83939bee1dd176e64b04513874a" ns2:_="" ns3:_="">
    <xsd:import namespace="35bb8b1c-1e64-4e92-bbae-905e90817eba"/>
    <xsd:import namespace="47ccfe0e-2711-48ed-ada5-4742e89b64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b8b1c-1e64-4e92-bbae-905e90817e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ccfe0e-2711-48ed-ada5-4742e89b64e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A45C6-4877-475E-9773-040998C34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b8b1c-1e64-4e92-bbae-905e90817eba"/>
    <ds:schemaRef ds:uri="47ccfe0e-2711-48ed-ada5-4742e89b6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17071-852E-46FD-8034-01B7734E1681}">
  <ds:schemaRefs>
    <ds:schemaRef ds:uri="http://schemas.microsoft.com/office/2006/metadata/properties"/>
    <ds:schemaRef ds:uri="35bb8b1c-1e64-4e92-bbae-905e90817eba"/>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47ccfe0e-2711-48ed-ada5-4742e89b64e6"/>
    <ds:schemaRef ds:uri="http://www.w3.org/XML/1998/namespace"/>
    <ds:schemaRef ds:uri="http://purl.org/dc/elements/1.1/"/>
  </ds:schemaRefs>
</ds:datastoreItem>
</file>

<file path=customXml/itemProps3.xml><?xml version="1.0" encoding="utf-8"?>
<ds:datastoreItem xmlns:ds="http://schemas.openxmlformats.org/officeDocument/2006/customXml" ds:itemID="{97729DA7-1951-424E-BB83-61A8BEDE0D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Smarr</dc:creator>
  <cp:keywords/>
  <dc:description/>
  <cp:lastModifiedBy>Amanda Smarr</cp:lastModifiedBy>
  <cp:revision>4</cp:revision>
  <cp:lastPrinted>2017-09-22T16:42:00Z</cp:lastPrinted>
  <dcterms:created xsi:type="dcterms:W3CDTF">2019-07-15T20:11:00Z</dcterms:created>
  <dcterms:modified xsi:type="dcterms:W3CDTF">2019-07-22T18:09:00Z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0x01010084C3045566E4F742B92B59FD216862D7</vt:lpwstr>
  </property>
</Properties>
</file>